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Forte"/>
          <w:rFonts w:ascii="Arial" w:hAnsi="Arial" w:cs="Arial"/>
        </w:rPr>
      </w:pPr>
      <w:r w:rsidRPr="00C57BB9">
        <w:rPr>
          <w:rFonts w:ascii="Arial" w:hAnsi="Arial" w:cs="Arial"/>
          <w:b/>
        </w:rPr>
        <w:t>AVISO DE LICITACÃO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br/>
        <w:t xml:space="preserve">Comunicamos aos interessados que encontra-se </w:t>
      </w:r>
      <w:r w:rsidRPr="00C57BB9">
        <w:rPr>
          <w:rFonts w:ascii="Arial" w:hAnsi="Arial" w:cs="Arial"/>
          <w:b/>
          <w:sz w:val="24"/>
          <w:szCs w:val="24"/>
        </w:rPr>
        <w:t>aberto</w:t>
      </w:r>
      <w:r w:rsidRPr="00C57BB9">
        <w:rPr>
          <w:rFonts w:ascii="Arial" w:hAnsi="Arial" w:cs="Arial"/>
          <w:sz w:val="24"/>
          <w:szCs w:val="24"/>
        </w:rPr>
        <w:t xml:space="preserve"> o Processo de Licitação.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Modalidade: PREGÃO PRESENCIAL Nº. </w:t>
      </w:r>
      <w:r w:rsidR="00B11E91">
        <w:rPr>
          <w:rFonts w:ascii="Arial" w:hAnsi="Arial" w:cs="Arial"/>
          <w:sz w:val="24"/>
          <w:szCs w:val="24"/>
        </w:rPr>
        <w:t xml:space="preserve">  032</w:t>
      </w:r>
      <w:r w:rsidR="00F63485">
        <w:rPr>
          <w:rFonts w:ascii="Arial" w:hAnsi="Arial" w:cs="Arial"/>
          <w:sz w:val="24"/>
          <w:szCs w:val="24"/>
        </w:rPr>
        <w:t>/2018</w:t>
      </w:r>
    </w:p>
    <w:p w:rsidR="00B45B7F" w:rsidRPr="00C57BB9" w:rsidRDefault="00B45B7F" w:rsidP="00B72A3D">
      <w:pPr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Objeto: </w:t>
      </w:r>
      <w:r w:rsidR="00B11E91">
        <w:rPr>
          <w:rFonts w:ascii="Arial" w:hAnsi="Arial" w:cs="Arial"/>
          <w:sz w:val="24"/>
          <w:szCs w:val="24"/>
        </w:rPr>
        <w:t xml:space="preserve">Registro de preço para futura aquisição de materiais de medicamentos diversos, obedecidas as especificações técnicas constantes no anexo I do edital.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Critério de julgamento: </w:t>
      </w:r>
      <w:r w:rsidR="00F63485">
        <w:rPr>
          <w:rFonts w:ascii="Arial" w:hAnsi="Arial" w:cs="Arial"/>
          <w:sz w:val="24"/>
          <w:szCs w:val="24"/>
        </w:rPr>
        <w:t xml:space="preserve">Menor Preço por lote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Data da abertura dos envelopes: </w:t>
      </w:r>
      <w:r w:rsidR="00F63485">
        <w:rPr>
          <w:rFonts w:ascii="Arial" w:hAnsi="Arial" w:cs="Arial"/>
          <w:sz w:val="24"/>
          <w:szCs w:val="24"/>
        </w:rPr>
        <w:t>06/12/2018</w:t>
      </w:r>
      <w:bookmarkStart w:id="0" w:name="_GoBack"/>
      <w:bookmarkEnd w:id="0"/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Horário: </w:t>
      </w:r>
      <w:r>
        <w:rPr>
          <w:rFonts w:ascii="Arial" w:hAnsi="Arial" w:cs="Arial"/>
          <w:sz w:val="24"/>
          <w:szCs w:val="24"/>
        </w:rPr>
        <w:t xml:space="preserve">09:00h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Local:  Setor de Licitações e Contratos, situado à Rua Coronel Luiz Tenório de Brito nº 458, Centro, Embu-Guaçu - SP.  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57BB9">
        <w:rPr>
          <w:rFonts w:ascii="Arial" w:hAnsi="Arial" w:cs="Arial"/>
          <w:sz w:val="24"/>
          <w:szCs w:val="24"/>
        </w:rPr>
        <w:t xml:space="preserve">O edital completo encontra-se à disposição dos interessados no Setor de Licitações e Contratos, e pode ser retirado no mesmo endereço, </w:t>
      </w:r>
      <w:r w:rsidR="00B72A3D">
        <w:rPr>
          <w:rFonts w:ascii="Arial" w:hAnsi="Arial" w:cs="Arial"/>
          <w:sz w:val="24"/>
          <w:szCs w:val="24"/>
        </w:rPr>
        <w:t xml:space="preserve">retirado no sitio eletrônico </w:t>
      </w:r>
      <w:hyperlink r:id="rId6" w:history="1">
        <w:r w:rsidR="00B72A3D" w:rsidRPr="00662374">
          <w:rPr>
            <w:rStyle w:val="Hyperlink"/>
            <w:rFonts w:ascii="Arial" w:hAnsi="Arial" w:cs="Arial"/>
            <w:sz w:val="24"/>
            <w:szCs w:val="24"/>
          </w:rPr>
          <w:t>www.embuguacu.sp.gov.br/licitacoes/</w:t>
        </w:r>
      </w:hyperlink>
      <w:r w:rsidR="00B72A3D">
        <w:rPr>
          <w:rFonts w:ascii="Arial" w:hAnsi="Arial" w:cs="Arial"/>
          <w:sz w:val="24"/>
          <w:szCs w:val="24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57BB9">
        <w:rPr>
          <w:rStyle w:val="apple-converted-space"/>
          <w:rFonts w:ascii="Arial" w:hAnsi="Arial" w:cs="Arial"/>
        </w:rPr>
        <w:t> </w:t>
      </w:r>
      <w:r w:rsidRPr="00C57BB9">
        <w:rPr>
          <w:rFonts w:ascii="Arial" w:hAnsi="Arial" w:cs="Arial"/>
        </w:rPr>
        <w:br/>
        <w:t> </w:t>
      </w:r>
    </w:p>
    <w:p w:rsidR="00B45B7F" w:rsidRPr="00B45B7F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Embu-Guaçu, </w:t>
      </w:r>
      <w:r w:rsidR="00F63485">
        <w:rPr>
          <w:rFonts w:ascii="Arial" w:hAnsi="Arial" w:cs="Arial"/>
        </w:rPr>
        <w:t>23</w:t>
      </w:r>
      <w:r w:rsidR="00B72A3D">
        <w:rPr>
          <w:rFonts w:ascii="Arial" w:hAnsi="Arial" w:cs="Arial"/>
        </w:rPr>
        <w:t xml:space="preserve"> de </w:t>
      </w:r>
      <w:r w:rsidR="00876A9A">
        <w:rPr>
          <w:rFonts w:ascii="Arial" w:hAnsi="Arial" w:cs="Arial"/>
        </w:rPr>
        <w:t>novembro</w:t>
      </w:r>
      <w:r w:rsidR="00B72A3D">
        <w:rPr>
          <w:rFonts w:ascii="Arial" w:hAnsi="Arial" w:cs="Arial"/>
        </w:rPr>
        <w:t xml:space="preserve"> de 2018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MARIA LÚCIA DA SILVA MARQUES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apple-converted-space"/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PREFEITA MUNICIPAL</w:t>
      </w:r>
    </w:p>
    <w:p w:rsidR="00B45B7F" w:rsidRPr="008712E6" w:rsidRDefault="00B45B7F" w:rsidP="00B45B7F">
      <w:pPr>
        <w:jc w:val="both"/>
        <w:rPr>
          <w:rFonts w:ascii="Verdana" w:hAnsi="Verdana"/>
        </w:rPr>
      </w:pPr>
      <w:r>
        <w:rPr>
          <w:rFonts w:ascii="Helvetica" w:hAnsi="Helvetica" w:cs="Times New Roman"/>
          <w:color w:val="525252"/>
          <w:sz w:val="19"/>
          <w:szCs w:val="19"/>
        </w:rPr>
        <w:br/>
      </w:r>
    </w:p>
    <w:p w:rsidR="002C1451" w:rsidRDefault="00A576D7"/>
    <w:sectPr w:rsidR="002C14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6D7" w:rsidRDefault="00A576D7" w:rsidP="00793311">
      <w:pPr>
        <w:spacing w:after="0" w:line="240" w:lineRule="auto"/>
      </w:pPr>
      <w:r>
        <w:separator/>
      </w:r>
    </w:p>
  </w:endnote>
  <w:endnote w:type="continuationSeparator" w:id="0">
    <w:p w:rsidR="00A576D7" w:rsidRDefault="00A576D7" w:rsidP="0079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11" w:rsidRDefault="00793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6D7" w:rsidRDefault="00A576D7" w:rsidP="00793311">
      <w:pPr>
        <w:spacing w:after="0" w:line="240" w:lineRule="auto"/>
      </w:pPr>
      <w:r>
        <w:separator/>
      </w:r>
    </w:p>
  </w:footnote>
  <w:footnote w:type="continuationSeparator" w:id="0">
    <w:p w:rsidR="00A576D7" w:rsidRDefault="00A576D7" w:rsidP="0079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11" w:rsidRDefault="007933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7F"/>
    <w:rsid w:val="001758B0"/>
    <w:rsid w:val="00220400"/>
    <w:rsid w:val="00230CF9"/>
    <w:rsid w:val="00262B2A"/>
    <w:rsid w:val="00421B2D"/>
    <w:rsid w:val="00793311"/>
    <w:rsid w:val="00876A9A"/>
    <w:rsid w:val="009C0DFF"/>
    <w:rsid w:val="00A01F30"/>
    <w:rsid w:val="00A46C80"/>
    <w:rsid w:val="00A576D7"/>
    <w:rsid w:val="00B11E91"/>
    <w:rsid w:val="00B45B7F"/>
    <w:rsid w:val="00B72A3D"/>
    <w:rsid w:val="00C15106"/>
    <w:rsid w:val="00D12170"/>
    <w:rsid w:val="00DB0FF1"/>
    <w:rsid w:val="00E72B8D"/>
    <w:rsid w:val="00F63485"/>
    <w:rsid w:val="00F6531B"/>
    <w:rsid w:val="00F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AF52-5566-48A0-B860-F2EC2E4F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5B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5B7F"/>
  </w:style>
  <w:style w:type="character" w:styleId="Forte">
    <w:name w:val="Strong"/>
    <w:basedOn w:val="Fontepargpadro"/>
    <w:uiPriority w:val="22"/>
    <w:qFormat/>
    <w:rsid w:val="00B45B7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9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11"/>
  </w:style>
  <w:style w:type="paragraph" w:styleId="Rodap">
    <w:name w:val="footer"/>
    <w:basedOn w:val="Normal"/>
    <w:link w:val="RodapChar"/>
    <w:uiPriority w:val="99"/>
    <w:unhideWhenUsed/>
    <w:rsid w:val="0079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buguacu.sp.gov.br/licitaco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licitacao18</dc:creator>
  <cp:keywords/>
  <dc:description/>
  <cp:lastModifiedBy>safra2017</cp:lastModifiedBy>
  <cp:revision>3</cp:revision>
  <cp:lastPrinted>2018-10-30T14:38:00Z</cp:lastPrinted>
  <dcterms:created xsi:type="dcterms:W3CDTF">2018-11-23T16:19:00Z</dcterms:created>
  <dcterms:modified xsi:type="dcterms:W3CDTF">2018-11-23T16:23:00Z</dcterms:modified>
</cp:coreProperties>
</file>